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47078DA" w14:textId="77777777" w:rsidR="00C65CC2" w:rsidRDefault="00BD06DA">
      <w:pPr>
        <w:widowControl/>
        <w:rPr>
          <w:rFonts w:eastAsia="宋体"/>
          <w:lang w:eastAsia="zh-CN"/>
        </w:rPr>
      </w:pPr>
      <w:r>
        <w:rPr>
          <w:rFonts w:eastAsia="宋体"/>
          <w:noProof/>
          <w:lang w:eastAsia="zh-CN"/>
        </w:rPr>
        <w:drawing>
          <wp:anchor distT="0" distB="0" distL="114300" distR="114300" simplePos="0" relativeHeight="251723776" behindDoc="0" locked="0" layoutInCell="1" allowOverlap="1" wp14:anchorId="7C25B15A" wp14:editId="4D11B7FD">
            <wp:simplePos x="0" y="0"/>
            <wp:positionH relativeFrom="column">
              <wp:posOffset>-19050</wp:posOffset>
            </wp:positionH>
            <wp:positionV relativeFrom="page">
              <wp:posOffset>419100</wp:posOffset>
            </wp:positionV>
            <wp:extent cx="1333500" cy="400050"/>
            <wp:effectExtent l="1905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676" b="98883" l="0" r="100000">
                                  <a14:foregroundMark x1="36153" y1="37430" x2="36153" y2="37430"/>
                                  <a14:foregroundMark x1="36484" y1="14525" x2="36484" y2="14525"/>
                                  <a14:foregroundMark x1="51575" y1="13408" x2="51575" y2="13408"/>
                                  <a14:foregroundMark x1="50746" y1="35196" x2="50746" y2="35196"/>
                                  <a14:foregroundMark x1="61360" y1="14525" x2="61360" y2="14525"/>
                                  <a14:foregroundMark x1="67828" y1="46927" x2="67828" y2="46927"/>
                                  <a14:foregroundMark x1="72305" y1="14525" x2="72305" y2="14525"/>
                                  <a14:foregroundMark x1="81924" y1="14525" x2="81924" y2="14525"/>
                                  <a14:foregroundMark x1="86070" y1="12291" x2="86070" y2="12291"/>
                                  <a14:foregroundMark x1="87396" y1="41341" x2="87396" y2="41341"/>
                                  <a14:foregroundMark x1="94527" y1="38547" x2="94527" y2="385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eastAsia="宋体"/>
          <w:noProof/>
          <w:lang w:eastAsia="zh-CN"/>
        </w:rPr>
        <w:drawing>
          <wp:anchor distT="0" distB="0" distL="114300" distR="114300" simplePos="0" relativeHeight="251722239" behindDoc="0" locked="0" layoutInCell="1" allowOverlap="1" wp14:anchorId="3BCC4D23" wp14:editId="27B80498">
            <wp:simplePos x="0" y="0"/>
            <wp:positionH relativeFrom="column">
              <wp:posOffset>-466725</wp:posOffset>
            </wp:positionH>
            <wp:positionV relativeFrom="paragraph">
              <wp:posOffset>-466726</wp:posOffset>
            </wp:positionV>
            <wp:extent cx="7562445" cy="5343525"/>
            <wp:effectExtent l="19050" t="0" r="405" b="0"/>
            <wp:wrapNone/>
            <wp:docPr id="12" name="图片 4" descr="C:\Users\Administrator\Desktop\新建文件夹0\4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新建文件夹0\456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514" cy="53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D8F7DE" w14:textId="77777777" w:rsidR="00C65CC2" w:rsidRDefault="00C65CC2">
      <w:pPr>
        <w:widowControl/>
        <w:rPr>
          <w:rFonts w:eastAsia="宋体"/>
          <w:lang w:eastAsia="zh-CN"/>
        </w:rPr>
      </w:pPr>
    </w:p>
    <w:p w14:paraId="43A9F416" w14:textId="77777777" w:rsidR="001A1094" w:rsidRPr="001A1094" w:rsidRDefault="00BD06DA" w:rsidP="001A1094">
      <w:pPr>
        <w:widowControl/>
        <w:spacing w:line="200" w:lineRule="exact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>
        <w:rPr>
          <w:noProof/>
          <w:lang w:eastAsia="zh-CN"/>
        </w:rPr>
        <w:drawing>
          <wp:anchor distT="0" distB="0" distL="114300" distR="114300" simplePos="0" relativeHeight="251722752" behindDoc="0" locked="0" layoutInCell="1" allowOverlap="1" wp14:anchorId="5994FCA1" wp14:editId="43AC9C48">
            <wp:simplePos x="0" y="0"/>
            <wp:positionH relativeFrom="column">
              <wp:posOffset>3409950</wp:posOffset>
            </wp:positionH>
            <wp:positionV relativeFrom="paragraph">
              <wp:posOffset>6496050</wp:posOffset>
            </wp:positionV>
            <wp:extent cx="3190875" cy="1343025"/>
            <wp:effectExtent l="19050" t="0" r="9525" b="0"/>
            <wp:wrapNone/>
            <wp:docPr id="9" name="图片 2" descr="C:\Users\Administrator\Desktop\X3S单页(中文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X3S单页(中文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811">
        <w:rPr>
          <w:noProof/>
        </w:rPr>
        <w:pict w14:anchorId="4FF4504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-23.05pt;margin-top:569.1pt;width:345.65pt;height:133.2pt;z-index:-251648000;visibility:visible;mso-height-percent:200;mso-position-horizontal-relative:text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" stroked="f">
            <v:textbox style="mso-next-textbox:#_x0000_s1030;mso-fit-shape-to-text:t">
              <w:txbxContent>
                <w:p w14:paraId="0B74A912" w14:textId="77777777" w:rsidR="00BD06DA" w:rsidRDefault="00BD06DA" w:rsidP="00CF56B9">
                  <w:pPr>
                    <w:pStyle w:val="aa"/>
                    <w:numPr>
                      <w:ilvl w:val="0"/>
                      <w:numId w:val="3"/>
                    </w:numPr>
                    <w:spacing w:line="360" w:lineRule="exact"/>
                    <w:ind w:leftChars="0" w:left="482" w:hanging="482"/>
                    <w:rPr>
                      <w:rFonts w:eastAsia="宋体" w:cstheme="minorHAnsi"/>
                      <w:sz w:val="21"/>
                      <w:szCs w:val="21"/>
                    </w:rPr>
                  </w:pPr>
                  <w:bookmarkStart w:id="0" w:name="_GoBack"/>
                  <w:r w:rsidRPr="00BD06DA">
                    <w:rPr>
                      <w:rFonts w:eastAsia="宋体" w:cstheme="minorHAnsi"/>
                      <w:sz w:val="21"/>
                      <w:szCs w:val="21"/>
                    </w:rPr>
                    <w:t>The finest artwork in IP telephone industry</w:t>
                  </w:r>
                </w:p>
                <w:p w14:paraId="1586DE6D" w14:textId="77777777" w:rsidR="00BD06DA" w:rsidRDefault="00BD06DA" w:rsidP="00CF56B9">
                  <w:pPr>
                    <w:pStyle w:val="aa"/>
                    <w:numPr>
                      <w:ilvl w:val="0"/>
                      <w:numId w:val="3"/>
                    </w:numPr>
                    <w:spacing w:line="360" w:lineRule="exact"/>
                    <w:ind w:leftChars="0" w:left="482" w:hanging="482"/>
                    <w:rPr>
                      <w:rFonts w:eastAsia="宋体" w:cstheme="minorHAnsi"/>
                      <w:sz w:val="21"/>
                      <w:szCs w:val="21"/>
                    </w:rPr>
                  </w:pPr>
                  <w:r w:rsidRPr="00BD06DA">
                    <w:rPr>
                      <w:rFonts w:eastAsia="宋体" w:cstheme="minorHAnsi"/>
                      <w:sz w:val="21"/>
                      <w:szCs w:val="21"/>
                    </w:rPr>
                    <w:t>2.4/2.8 inch (320x240) color-screen LCD</w:t>
                  </w:r>
                </w:p>
                <w:p w14:paraId="720FA8A0" w14:textId="77777777" w:rsidR="00BD06DA" w:rsidRDefault="00BD06DA" w:rsidP="00CF56B9">
                  <w:pPr>
                    <w:pStyle w:val="aa"/>
                    <w:numPr>
                      <w:ilvl w:val="0"/>
                      <w:numId w:val="3"/>
                    </w:numPr>
                    <w:spacing w:line="360" w:lineRule="exact"/>
                    <w:ind w:leftChars="0" w:left="482" w:hanging="482"/>
                    <w:rPr>
                      <w:rFonts w:eastAsia="宋体" w:cstheme="minorHAnsi"/>
                      <w:sz w:val="21"/>
                      <w:szCs w:val="21"/>
                    </w:rPr>
                  </w:pPr>
                  <w:r w:rsidRPr="00BD06DA">
                    <w:rPr>
                      <w:rFonts w:eastAsia="宋体" w:cstheme="minorHAnsi"/>
                      <w:sz w:val="21"/>
                      <w:szCs w:val="21"/>
                    </w:rPr>
                    <w:t>Easy installation and configuration</w:t>
                  </w:r>
                </w:p>
                <w:p w14:paraId="5DC508B2" w14:textId="77777777" w:rsidR="00BD06DA" w:rsidRDefault="00BD06DA" w:rsidP="00CF56B9">
                  <w:pPr>
                    <w:pStyle w:val="aa"/>
                    <w:numPr>
                      <w:ilvl w:val="0"/>
                      <w:numId w:val="3"/>
                    </w:numPr>
                    <w:spacing w:line="360" w:lineRule="exact"/>
                    <w:ind w:leftChars="0" w:left="482" w:hanging="482"/>
                    <w:rPr>
                      <w:rFonts w:eastAsia="宋体" w:cstheme="minorHAnsi"/>
                      <w:sz w:val="21"/>
                      <w:szCs w:val="21"/>
                    </w:rPr>
                  </w:pPr>
                  <w:r w:rsidRPr="00BD06DA">
                    <w:rPr>
                      <w:rFonts w:eastAsia="宋体" w:cstheme="minorHAnsi"/>
                      <w:sz w:val="21"/>
                      <w:szCs w:val="21"/>
                    </w:rPr>
                    <w:t>Smart and friendly user interface</w:t>
                  </w:r>
                </w:p>
                <w:p w14:paraId="6AEB7731" w14:textId="77777777" w:rsidR="00BD06DA" w:rsidRDefault="00BD06DA" w:rsidP="00CF56B9">
                  <w:pPr>
                    <w:pStyle w:val="aa"/>
                    <w:numPr>
                      <w:ilvl w:val="0"/>
                      <w:numId w:val="3"/>
                    </w:numPr>
                    <w:spacing w:line="360" w:lineRule="exact"/>
                    <w:ind w:leftChars="0" w:left="482" w:hanging="482"/>
                    <w:rPr>
                      <w:rFonts w:eastAsia="宋体" w:cstheme="minorHAnsi"/>
                      <w:sz w:val="21"/>
                      <w:szCs w:val="21"/>
                    </w:rPr>
                  </w:pPr>
                  <w:r w:rsidRPr="00BD06DA">
                    <w:rPr>
                      <w:rFonts w:eastAsia="宋体" w:cstheme="minorHAnsi"/>
                      <w:sz w:val="21"/>
                      <w:szCs w:val="21"/>
                    </w:rPr>
                    <w:t>Secure and complete provisioning protocols</w:t>
                  </w:r>
                </w:p>
                <w:p w14:paraId="66488D88" w14:textId="77777777" w:rsidR="001A1094" w:rsidRPr="005F6C44" w:rsidRDefault="001A1094" w:rsidP="00CF56B9">
                  <w:pPr>
                    <w:pStyle w:val="aa"/>
                    <w:numPr>
                      <w:ilvl w:val="0"/>
                      <w:numId w:val="3"/>
                    </w:numPr>
                    <w:spacing w:line="360" w:lineRule="exact"/>
                    <w:ind w:leftChars="0" w:left="482" w:hanging="482"/>
                    <w:rPr>
                      <w:rFonts w:eastAsia="宋体" w:cstheme="minorHAnsi"/>
                      <w:sz w:val="21"/>
                      <w:szCs w:val="21"/>
                    </w:rPr>
                  </w:pPr>
                  <w:r w:rsidRPr="001A1094">
                    <w:rPr>
                      <w:rFonts w:eastAsia="宋体" w:cstheme="minorHAnsi"/>
                      <w:sz w:val="21"/>
                      <w:szCs w:val="21"/>
                    </w:rPr>
                    <w:t xml:space="preserve">High Interoperability – Compatible with major platforms: 3CX, </w:t>
                  </w:r>
                  <w:proofErr w:type="spellStart"/>
                  <w:r w:rsidRPr="001A1094">
                    <w:rPr>
                      <w:rFonts w:eastAsia="宋体" w:cstheme="minorHAnsi"/>
                      <w:sz w:val="21"/>
                      <w:szCs w:val="21"/>
                    </w:rPr>
                    <w:t>Broadsoft</w:t>
                  </w:r>
                  <w:proofErr w:type="spellEnd"/>
                  <w:r w:rsidRPr="001A1094">
                    <w:rPr>
                      <w:rFonts w:eastAsia="宋体" w:cstheme="minorHAns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1A1094">
                    <w:rPr>
                      <w:rFonts w:eastAsia="宋体" w:cstheme="minorHAnsi"/>
                      <w:sz w:val="21"/>
                      <w:szCs w:val="21"/>
                    </w:rPr>
                    <w:t>Elastix</w:t>
                  </w:r>
                  <w:proofErr w:type="spellEnd"/>
                  <w:r w:rsidRPr="001A1094">
                    <w:rPr>
                      <w:rFonts w:eastAsia="宋体" w:cstheme="minorHAnsi"/>
                      <w:sz w:val="21"/>
                      <w:szCs w:val="21"/>
                    </w:rPr>
                    <w:t xml:space="preserve">, Asterisk, </w:t>
                  </w:r>
                  <w:proofErr w:type="spellStart"/>
                  <w:r w:rsidRPr="001A1094">
                    <w:rPr>
                      <w:rFonts w:eastAsia="宋体" w:cstheme="minorHAnsi"/>
                      <w:sz w:val="21"/>
                      <w:szCs w:val="21"/>
                    </w:rPr>
                    <w:t>Xorcom</w:t>
                  </w:r>
                  <w:proofErr w:type="spellEnd"/>
                  <w:r w:rsidRPr="001A1094">
                    <w:rPr>
                      <w:rFonts w:eastAsia="宋体" w:cstheme="minorHAnsi"/>
                      <w:sz w:val="21"/>
                      <w:szCs w:val="21"/>
                    </w:rPr>
                    <w:t>, etc.</w:t>
                  </w:r>
                </w:p>
                <w:bookmarkEnd w:id="0"/>
              </w:txbxContent>
            </v:textbox>
            <w10:wrap anchory="page"/>
          </v:shape>
        </w:pict>
      </w:r>
      <w:r w:rsidR="00F86811">
        <w:rPr>
          <w:noProof/>
        </w:rPr>
        <w:pict w14:anchorId="6AB93ACA">
          <v:shape id="_x0000_s1031" type="#_x0000_t202" style="position:absolute;margin-left:-7.9pt;margin-top:494.3pt;width:546pt;height:62.2pt;z-index:-251650050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" stroked="f">
            <v:textbox style="mso-next-textbox:#_x0000_s1031">
              <w:txbxContent>
                <w:p w14:paraId="7A084361" w14:textId="77777777" w:rsidR="00EE1641" w:rsidRPr="00BD06DA" w:rsidRDefault="00BD06DA" w:rsidP="00BD06DA">
                  <w:pPr>
                    <w:rPr>
                      <w:szCs w:val="21"/>
                    </w:rPr>
                  </w:pPr>
                  <w:proofErr w:type="spellStart"/>
                  <w:r w:rsidRPr="00BD06DA">
                    <w:rPr>
                      <w:rFonts w:eastAsia="宋体" w:cstheme="minorHAnsi"/>
                      <w:bCs/>
                      <w:iCs/>
                      <w:sz w:val="21"/>
                      <w:szCs w:val="21"/>
                      <w:lang w:eastAsia="zh-CN"/>
                    </w:rPr>
                    <w:t>Fanvil’s</w:t>
                  </w:r>
                  <w:proofErr w:type="spellEnd"/>
                  <w:r w:rsidRPr="00BD06DA">
                    <w:rPr>
                      <w:rFonts w:eastAsia="宋体" w:cstheme="minorHAnsi"/>
                      <w:bCs/>
                      <w:iCs/>
                      <w:sz w:val="21"/>
                      <w:szCs w:val="21"/>
                      <w:lang w:eastAsia="zh-CN"/>
                    </w:rPr>
                    <w:t xml:space="preserve"> new X3S IP Phone is an industrial masterpiece offers superior user experience and simplicity for home and office users with elegant appearance and intelligent software. X3S is positioning to be n</w:t>
                  </w:r>
                  <w:r w:rsidR="00F86811">
                    <w:rPr>
                      <w:rFonts w:eastAsia="宋体" w:cstheme="minorHAnsi"/>
                      <w:bCs/>
                      <w:iCs/>
                      <w:sz w:val="21"/>
                      <w:szCs w:val="21"/>
                      <w:lang w:eastAsia="zh-CN"/>
                    </w:rPr>
                    <w:t>ot only a telephone sitting on</w:t>
                  </w:r>
                  <w:r w:rsidRPr="00BD06DA">
                    <w:rPr>
                      <w:rFonts w:eastAsia="宋体" w:cstheme="minorHAnsi"/>
                      <w:bCs/>
                      <w:iCs/>
                      <w:sz w:val="21"/>
                      <w:szCs w:val="21"/>
                      <w:lang w:eastAsia="zh-CN"/>
                    </w:rPr>
                    <w:t xml:space="preserve"> user’s desktop for communication, but also a nice artwork in your living room or office.</w:t>
                  </w:r>
                </w:p>
              </w:txbxContent>
            </v:textbox>
            <w10:wrap anchory="page"/>
          </v:shape>
        </w:pict>
      </w:r>
      <w:r w:rsidR="00F86811">
        <w:rPr>
          <w:rFonts w:ascii="Verdana" w:hAnsi="Verdana"/>
          <w:noProof/>
          <w:sz w:val="28"/>
        </w:rPr>
        <w:pict w14:anchorId="5F1146A6">
          <v:shape id="_x0000_s1032" type="#_x0000_t202" style="position:absolute;margin-left:-2.65pt;margin-top:357.7pt;width:533pt;height:60.05pt;z-index:-251645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" stroked="f">
            <v:textbox style="mso-next-textbox:#_x0000_s1032">
              <w:txbxContent>
                <w:p w14:paraId="7014F00E" w14:textId="77777777" w:rsidR="00EE1641" w:rsidRDefault="00BD06DA" w:rsidP="00BD06DA">
                  <w:pPr>
                    <w:jc w:val="center"/>
                    <w:rPr>
                      <w:rFonts w:ascii="Expansiva" w:eastAsia="宋体" w:hAnsi="Expansiva"/>
                      <w:b/>
                      <w:color w:val="FF0000"/>
                      <w:sz w:val="36"/>
                      <w:szCs w:val="36"/>
                      <w:lang w:eastAsia="zh-CN"/>
                    </w:rPr>
                  </w:pPr>
                  <w:r w:rsidRPr="00BD06DA">
                    <w:rPr>
                      <w:rFonts w:ascii="Expansiva" w:eastAsia="宋体" w:hAnsi="Expansiva"/>
                      <w:b/>
                      <w:color w:val="FF0000"/>
                      <w:sz w:val="36"/>
                      <w:szCs w:val="36"/>
                      <w:lang w:eastAsia="zh-CN"/>
                    </w:rPr>
                    <w:t>FANVIL X3S/G SOHO IP Phone</w:t>
                  </w:r>
                </w:p>
                <w:p w14:paraId="6E4A435E" w14:textId="77777777" w:rsidR="00BD06DA" w:rsidRPr="00CF56B9" w:rsidRDefault="00BD06DA" w:rsidP="00BD06DA">
                  <w:pPr>
                    <w:jc w:val="center"/>
                  </w:pPr>
                  <w:r w:rsidRPr="00BD06DA">
                    <w:t>The phone designed for Internet life</w:t>
                  </w:r>
                </w:p>
              </w:txbxContent>
            </v:textbox>
          </v:shape>
        </w:pict>
      </w:r>
      <w:r w:rsidR="00F86811">
        <w:rPr>
          <w:noProof/>
          <w:lang w:eastAsia="zh-CN"/>
        </w:rPr>
        <w:pict w14:anchorId="34D04465">
          <v:shape id="_x0000_s1038" type="#_x0000_t202" style="position:absolute;margin-left:-36.3pt;margin-top:763.65pt;width:516.85pt;height:105.05pt;z-index:-251615232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" fillcolor="#b2b2b2 [1950]" stroked="f">
            <v:textbox style="mso-next-textbox:#_x0000_s1038">
              <w:txbxContent>
                <w:p w14:paraId="5EBF0CB0" w14:textId="77777777" w:rsidR="00EE1641" w:rsidRPr="005F6C44" w:rsidRDefault="00EE1641" w:rsidP="00F86811">
                  <w:pPr>
                    <w:ind w:firstLineChars="49" w:firstLine="111"/>
                    <w:rPr>
                      <w:rFonts w:eastAsia="宋体" w:cstheme="minorHAnsi"/>
                      <w:b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Style w:val="highlight"/>
                      <w:rFonts w:eastAsia="宋体" w:cstheme="minorHAnsi"/>
                      <w:b/>
                      <w:bCs/>
                      <w:kern w:val="36"/>
                      <w:sz w:val="21"/>
                      <w:szCs w:val="21"/>
                      <w:bdr w:val="none" w:sz="0" w:space="0" w:color="auto" w:frame="1"/>
                      <w:lang w:eastAsia="zh-CN"/>
                    </w:rPr>
                    <w:t>Fanvil Technology Co.,</w:t>
                  </w:r>
                  <w:r w:rsidRPr="005F6C44">
                    <w:rPr>
                      <w:rStyle w:val="highlight"/>
                      <w:rFonts w:eastAsia="宋体" w:cstheme="minorHAnsi" w:hint="eastAsia"/>
                      <w:b/>
                      <w:bCs/>
                      <w:kern w:val="36"/>
                      <w:sz w:val="21"/>
                      <w:szCs w:val="21"/>
                      <w:bdr w:val="none" w:sz="0" w:space="0" w:color="auto" w:frame="1"/>
                      <w:lang w:eastAsia="zh-CN"/>
                    </w:rPr>
                    <w:t xml:space="preserve"> </w:t>
                  </w:r>
                  <w:r w:rsidRPr="005F6C44">
                    <w:rPr>
                      <w:rStyle w:val="highlight"/>
                      <w:rFonts w:eastAsia="宋体" w:cstheme="minorHAnsi"/>
                      <w:b/>
                      <w:bCs/>
                      <w:kern w:val="36"/>
                      <w:sz w:val="21"/>
                      <w:szCs w:val="21"/>
                      <w:bdr w:val="none" w:sz="0" w:space="0" w:color="auto" w:frame="1"/>
                      <w:lang w:eastAsia="zh-CN"/>
                    </w:rPr>
                    <w:t>Ltd</w:t>
                  </w:r>
                </w:p>
                <w:p w14:paraId="625699E5" w14:textId="77777777" w:rsidR="00EE1641" w:rsidRPr="005F6C44" w:rsidRDefault="00EE1641" w:rsidP="005F6C44">
                  <w:pPr>
                    <w:ind w:firstLineChars="50" w:firstLine="105"/>
                    <w:rPr>
                      <w:rFonts w:eastAsia="宋体" w:hAnsi="宋体" w:cstheme="minorHAnsi"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HQ Add</w:t>
                  </w:r>
                  <w:r w:rsidRPr="005F6C44">
                    <w:rPr>
                      <w:rFonts w:eastAsia="宋体" w:hAnsi="宋体" w:cstheme="minorHAnsi"/>
                      <w:sz w:val="21"/>
                      <w:szCs w:val="21"/>
                      <w:lang w:eastAsia="zh-CN"/>
                    </w:rPr>
                    <w:t xml:space="preserve">: Level 3, Block A, </w:t>
                  </w:r>
                  <w:proofErr w:type="spell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Gaoxinqi</w:t>
                  </w:r>
                  <w:proofErr w:type="spellEnd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proofErr w:type="spell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Building</w:t>
                  </w:r>
                  <w:proofErr w:type="gram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,Anhua</w:t>
                  </w:r>
                  <w:proofErr w:type="spellEnd"/>
                  <w:proofErr w:type="gramEnd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 xml:space="preserve"> Industrial Park, </w:t>
                  </w:r>
                  <w:proofErr w:type="spell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Qianjin</w:t>
                  </w:r>
                  <w:proofErr w:type="spellEnd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 xml:space="preserve"> 1 Road,</w:t>
                  </w:r>
                </w:p>
                <w:p w14:paraId="2F5ADDDA" w14:textId="77777777" w:rsidR="00EE1641" w:rsidRPr="005F6C44" w:rsidRDefault="00EE1641" w:rsidP="005F6C44">
                  <w:pPr>
                    <w:ind w:firstLineChars="50" w:firstLine="105"/>
                    <w:rPr>
                      <w:rFonts w:cstheme="minorHAnsi"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35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vertAlign w:val="superscript"/>
                      <w:lang w:eastAsia="zh-CN"/>
                    </w:rPr>
                    <w:t>th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 District, </w:t>
                  </w:r>
                  <w:proofErr w:type="spellStart"/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Bao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>’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An</w:t>
                  </w:r>
                  <w:proofErr w:type="spellEnd"/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, Shenzhen, 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>518101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 P.R. China</w:t>
                  </w:r>
                </w:p>
                <w:p w14:paraId="4BFDD11B" w14:textId="77777777" w:rsidR="00EE1641" w:rsidRPr="005F6C44" w:rsidRDefault="00EE1641" w:rsidP="005F6C44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firstLineChars="50" w:firstLine="105"/>
                    <w:rPr>
                      <w:rFonts w:eastAsia="宋体" w:cstheme="minorHAnsi"/>
                      <w:noProof/>
                      <w:kern w:val="0"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Tel</w:t>
                  </w:r>
                  <w:r w:rsidRPr="005F6C44">
                    <w:rPr>
                      <w:rFonts w:cstheme="minorHAnsi"/>
                      <w:sz w:val="21"/>
                      <w:szCs w:val="21"/>
                    </w:rPr>
                    <w:t xml:space="preserve">: 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0</w:t>
                  </w:r>
                  <w:r w:rsidRPr="005F6C44">
                    <w:rPr>
                      <w:rFonts w:cstheme="minorHAnsi"/>
                      <w:sz w:val="21"/>
                      <w:szCs w:val="21"/>
                    </w:rPr>
                    <w:t>755-2160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-</w:t>
                  </w:r>
                  <w:r w:rsidRPr="005F6C44">
                    <w:rPr>
                      <w:rFonts w:cstheme="minorHAnsi"/>
                      <w:sz w:val="21"/>
                      <w:szCs w:val="21"/>
                    </w:rPr>
                    <w:t>2199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 xml:space="preserve">     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Email: 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 xml:space="preserve">sales@fanvil.com    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Wed: 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>www.fanvil.com</w:t>
                  </w:r>
                </w:p>
              </w:txbxContent>
            </v:textbox>
            <w10:wrap anchory="page"/>
          </v:shape>
        </w:pict>
      </w:r>
      <w:r w:rsidR="00032303">
        <w:rPr>
          <w:noProof/>
          <w:lang w:eastAsia="zh-CN"/>
        </w:rPr>
        <w:drawing>
          <wp:anchor distT="0" distB="0" distL="114300" distR="114300" simplePos="0" relativeHeight="251703296" behindDoc="1" locked="0" layoutInCell="1" allowOverlap="1" wp14:anchorId="34DC945C" wp14:editId="0D3453B5">
            <wp:simplePos x="0" y="0"/>
            <wp:positionH relativeFrom="column">
              <wp:posOffset>6249729</wp:posOffset>
            </wp:positionH>
            <wp:positionV relativeFrom="paragraph">
              <wp:posOffset>8931349</wp:posOffset>
            </wp:positionV>
            <wp:extent cx="693331" cy="701749"/>
            <wp:effectExtent l="19050" t="0" r="0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1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CC2">
        <w:rPr>
          <w:rFonts w:ascii="Verdana" w:hAnsi="Verdana"/>
          <w:noProof/>
          <w:sz w:val="28"/>
          <w:lang w:eastAsia="zh-CN"/>
        </w:rPr>
        <w:t xml:space="preserve"> </w:t>
      </w:r>
      <w:r w:rsidR="000B6BA2">
        <w:br w:type="page"/>
      </w:r>
      <w:r w:rsidR="001A1094" w:rsidRPr="001A1094">
        <w:rPr>
          <w:rFonts w:asciiTheme="majorHAnsi" w:hAnsiTheme="majorHAnsi" w:cstheme="majorHAnsi"/>
          <w:b/>
          <w:color w:val="000000" w:themeColor="text1"/>
          <w:sz w:val="18"/>
          <w:szCs w:val="18"/>
        </w:rPr>
        <w:lastRenderedPageBreak/>
        <w:t>Generic</w:t>
      </w:r>
    </w:p>
    <w:p w14:paraId="6A05D42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noProof/>
          <w:color w:val="FF0000"/>
          <w:sz w:val="18"/>
          <w:szCs w:val="18"/>
          <w:lang w:eastAsia="zh-CN"/>
        </w:rPr>
        <w:drawing>
          <wp:anchor distT="0" distB="0" distL="114300" distR="114300" simplePos="0" relativeHeight="251709440" behindDoc="1" locked="0" layoutInCell="1" allowOverlap="1" wp14:anchorId="2B7C08C4" wp14:editId="50692204">
            <wp:simplePos x="0" y="0"/>
            <wp:positionH relativeFrom="column">
              <wp:posOffset>-285750</wp:posOffset>
            </wp:positionH>
            <wp:positionV relativeFrom="page">
              <wp:posOffset>95250</wp:posOffset>
            </wp:positionV>
            <wp:extent cx="762000" cy="2286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676" b="98883" l="0" r="100000">
                                  <a14:foregroundMark x1="36153" y1="37430" x2="36153" y2="37430"/>
                                  <a14:foregroundMark x1="36484" y1="14525" x2="36484" y2="14525"/>
                                  <a14:foregroundMark x1="51575" y1="13408" x2="51575" y2="13408"/>
                                  <a14:foregroundMark x1="50746" y1="35196" x2="50746" y2="35196"/>
                                  <a14:foregroundMark x1="61360" y1="14525" x2="61360" y2="14525"/>
                                  <a14:foregroundMark x1="67828" y1="46927" x2="67828" y2="46927"/>
                                  <a14:foregroundMark x1="72305" y1="14525" x2="72305" y2="14525"/>
                                  <a14:foregroundMark x1="81924" y1="14525" x2="81924" y2="14525"/>
                                  <a14:foregroundMark x1="86070" y1="12291" x2="86070" y2="12291"/>
                                  <a14:foregroundMark x1="87396" y1="41341" x2="87396" y2="41341"/>
                                  <a14:foregroundMark x1="94527" y1="38547" x2="94527" y2="385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F86811">
        <w:rPr>
          <w:rFonts w:asciiTheme="majorHAnsi" w:hAnsiTheme="majorHAnsi" w:cstheme="majorHAnsi"/>
          <w:noProof/>
          <w:color w:val="FF0000"/>
          <w:sz w:val="18"/>
          <w:szCs w:val="18"/>
        </w:rPr>
        <w:pict w14:anchorId="6C4AD2FC">
          <v:shape id="_x0000_s1042" type="#_x0000_t202" style="position:absolute;margin-left:-36.8pt;margin-top:-17.3pt;width:598.85pt;height:3.55pt;z-index:251711488;mso-position-horizontal-relative:text;mso-position-vertical-relative:text;mso-width-relative:margin;mso-height-relative:margin" fillcolor="#b2b2b2 [1950]" strokecolor="white [3212]">
            <v:textbox style="mso-next-textbox:#_x0000_s1042">
              <w:txbxContent>
                <w:p w14:paraId="7035EC74" w14:textId="77777777" w:rsidR="00EE1641" w:rsidRDefault="00EE1641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 w:rsidRPr="001A1094">
        <w:rPr>
          <w:rFonts w:asciiTheme="majorHAnsi" w:hAnsiTheme="majorHAnsi" w:cstheme="majorHAnsi"/>
          <w:sz w:val="18"/>
          <w:szCs w:val="18"/>
        </w:rPr>
        <w:t>• 2 SIP Lines</w:t>
      </w:r>
    </w:p>
    <w:p w14:paraId="7CA9703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HD Voice</w:t>
      </w:r>
    </w:p>
    <w:p w14:paraId="0B425B0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POE </w:t>
      </w:r>
      <w:proofErr w:type="gramStart"/>
      <w:r w:rsidRPr="001A1094">
        <w:rPr>
          <w:rFonts w:asciiTheme="majorHAnsi" w:hAnsiTheme="majorHAnsi" w:cstheme="majorHAnsi"/>
          <w:sz w:val="18"/>
          <w:szCs w:val="18"/>
        </w:rPr>
        <w:t>Enabled(</w:t>
      </w:r>
      <w:proofErr w:type="gramEnd"/>
      <w:r w:rsidRPr="001A1094">
        <w:rPr>
          <w:rFonts w:asciiTheme="majorHAnsi" w:hAnsiTheme="majorHAnsi" w:cstheme="majorHAnsi"/>
          <w:sz w:val="18"/>
          <w:szCs w:val="18"/>
        </w:rPr>
        <w:t>X3SP/X3G)</w:t>
      </w:r>
    </w:p>
    <w:p w14:paraId="0BAAD0D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</w:t>
      </w:r>
      <w:proofErr w:type="gramStart"/>
      <w:r w:rsidRPr="001A1094">
        <w:rPr>
          <w:rFonts w:asciiTheme="majorHAnsi" w:hAnsiTheme="majorHAnsi" w:cstheme="majorHAnsi"/>
          <w:sz w:val="18"/>
          <w:szCs w:val="18"/>
        </w:rPr>
        <w:t>Handset(</w:t>
      </w:r>
      <w:proofErr w:type="gramEnd"/>
      <w:r w:rsidRPr="001A1094">
        <w:rPr>
          <w:rFonts w:asciiTheme="majorHAnsi" w:hAnsiTheme="majorHAnsi" w:cstheme="majorHAnsi"/>
          <w:sz w:val="18"/>
          <w:szCs w:val="18"/>
        </w:rPr>
        <w:t>HS) / Hands-free(HF) / Headphone(HP) mode (EHS support for Plantronics headsets)</w:t>
      </w:r>
    </w:p>
    <w:p w14:paraId="3319C16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Desktop / Wall-mount installation</w:t>
      </w:r>
    </w:p>
    <w:p w14:paraId="7E1CB62C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Economical and Environmental friendly package</w:t>
      </w:r>
    </w:p>
    <w:p w14:paraId="2E85B391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Industrial Standard Certifications: CE/FCC</w:t>
      </w:r>
    </w:p>
    <w:p w14:paraId="5A4685A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</w:p>
    <w:p w14:paraId="5E818E6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b/>
          <w:sz w:val="18"/>
          <w:szCs w:val="18"/>
        </w:rPr>
      </w:pPr>
      <w:r w:rsidRPr="001A1094">
        <w:rPr>
          <w:rFonts w:asciiTheme="majorHAnsi" w:hAnsiTheme="majorHAnsi" w:cstheme="majorHAnsi"/>
          <w:b/>
          <w:sz w:val="18"/>
          <w:szCs w:val="18"/>
        </w:rPr>
        <w:t>Call Features</w:t>
      </w:r>
    </w:p>
    <w:p w14:paraId="2B405371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 out / answer / reject</w:t>
      </w:r>
    </w:p>
    <w:p w14:paraId="5DCDE9F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Mute / unmute (microphone)</w:t>
      </w:r>
    </w:p>
    <w:p w14:paraId="3F95B9B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 Hold / Resume</w:t>
      </w:r>
    </w:p>
    <w:p w14:paraId="6E028D86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 Waiting</w:t>
      </w:r>
    </w:p>
    <w:p w14:paraId="72FC4B0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Intercom</w:t>
      </w:r>
    </w:p>
    <w:p w14:paraId="53D76DC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Caller ID Display</w:t>
      </w:r>
    </w:p>
    <w:p w14:paraId="0A9AB56C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 Forwarding (Always/Busy/No Answer)</w:t>
      </w:r>
    </w:p>
    <w:p w14:paraId="6C2EB311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 Transfer (Attended/Unattended)</w:t>
      </w:r>
    </w:p>
    <w:p w14:paraId="5698944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 Parking/Pick-up (depending on server)</w:t>
      </w:r>
    </w:p>
    <w:p w14:paraId="367D406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Redial</w:t>
      </w:r>
    </w:p>
    <w:p w14:paraId="7E1DB79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Do-Not-Disturb (per line / per phone)</w:t>
      </w:r>
    </w:p>
    <w:p w14:paraId="551910D1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Auto-Answering (per line)</w:t>
      </w:r>
    </w:p>
    <w:p w14:paraId="3DA7109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Voice Message (on server)</w:t>
      </w:r>
    </w:p>
    <w:p w14:paraId="4D347BEC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Local 3-way Conference</w:t>
      </w:r>
    </w:p>
    <w:p w14:paraId="7182EB5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Hot Line</w:t>
      </w:r>
    </w:p>
    <w:p w14:paraId="468C5ECC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</w:p>
    <w:p w14:paraId="121D967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b/>
          <w:sz w:val="18"/>
          <w:szCs w:val="18"/>
        </w:rPr>
      </w:pPr>
      <w:r w:rsidRPr="001A1094">
        <w:rPr>
          <w:rFonts w:asciiTheme="majorHAnsi" w:hAnsiTheme="majorHAnsi" w:cstheme="majorHAnsi"/>
          <w:b/>
          <w:sz w:val="18"/>
          <w:szCs w:val="18"/>
        </w:rPr>
        <w:t>Phone Features</w:t>
      </w:r>
    </w:p>
    <w:p w14:paraId="14216131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Phone Accessibility Control by User PIN</w:t>
      </w:r>
    </w:p>
    <w:p w14:paraId="5F9A5D1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Intelligent Phonebook (up to 500 entries total)</w:t>
      </w:r>
    </w:p>
    <w:p w14:paraId="3FF2B98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Remote Phonebook (XML/LDAP)</w:t>
      </w:r>
    </w:p>
    <w:p w14:paraId="5DC3B539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Intelligent Contact Number Matching / Filtering</w:t>
      </w:r>
    </w:p>
    <w:p w14:paraId="380C355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Call log (300 entries total, in/out/missed)</w:t>
      </w:r>
    </w:p>
    <w:p w14:paraId="4767C23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Voice Message Waiting Indication (VMWI) </w:t>
      </w:r>
    </w:p>
    <w:p w14:paraId="7293AAB9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Network Time Synchronization</w:t>
      </w:r>
    </w:p>
    <w:p w14:paraId="2609721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Multi-language support in screen and web UI: English, </w:t>
      </w:r>
      <w:proofErr w:type="gramStart"/>
      <w:r w:rsidRPr="001A1094">
        <w:rPr>
          <w:rFonts w:asciiTheme="majorHAnsi" w:hAnsiTheme="majorHAnsi" w:cstheme="majorHAnsi"/>
          <w:sz w:val="18"/>
          <w:szCs w:val="18"/>
        </w:rPr>
        <w:t>Chinese(</w:t>
      </w:r>
      <w:proofErr w:type="gramEnd"/>
      <w:r w:rsidRPr="001A1094">
        <w:rPr>
          <w:rFonts w:asciiTheme="majorHAnsi" w:hAnsiTheme="majorHAnsi" w:cstheme="majorHAnsi"/>
          <w:sz w:val="18"/>
          <w:szCs w:val="18"/>
        </w:rPr>
        <w:t>Traditional/Simplified), Japanese, Russian, Italian, Turkish, Germany, Dutch, Spanish, Hebrew, Polish, French etc.</w:t>
      </w:r>
    </w:p>
    <w:p w14:paraId="536BCCE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</w:p>
    <w:p w14:paraId="69A18CB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b/>
          <w:sz w:val="18"/>
          <w:szCs w:val="18"/>
        </w:rPr>
      </w:pPr>
      <w:r w:rsidRPr="001A1094">
        <w:rPr>
          <w:rFonts w:asciiTheme="majorHAnsi" w:hAnsiTheme="majorHAnsi" w:cstheme="majorHAnsi"/>
          <w:b/>
          <w:sz w:val="18"/>
          <w:szCs w:val="18"/>
        </w:rPr>
        <w:t>Audio</w:t>
      </w:r>
    </w:p>
    <w:p w14:paraId="75A13D65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HD Voice Microphone/Speaker (Handset/Hands-free, 0~7KHz Frequency Response)</w:t>
      </w:r>
    </w:p>
    <w:p w14:paraId="45BD4CD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Wideband ADC/DAC 16KHz Sampling</w:t>
      </w:r>
    </w:p>
    <w:p w14:paraId="0A3AC030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Narrowband CODEC: G.711a/u, G.723.1, G.726-32K, G.729AB</w:t>
      </w:r>
    </w:p>
    <w:p w14:paraId="0AEB954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Wideband CODEC: G.722</w:t>
      </w:r>
    </w:p>
    <w:p w14:paraId="0AC9B1B6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Full-duplex Acoustic Echo Canceller (AEC) – Hands-free Mode, 96ms tail-length</w:t>
      </w:r>
    </w:p>
    <w:p w14:paraId="76B3577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Voice Activity Detection (VAD) / Comfort Noise Generation (CNG) / Background Noise Estimation (BNE) / Noise Reduction (NR)</w:t>
      </w:r>
    </w:p>
    <w:p w14:paraId="592EC9C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Packet Loss Concealment (PLC)</w:t>
      </w:r>
    </w:p>
    <w:p w14:paraId="730043B0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Dynamic Adaptive Jitter Buffer up to 300ms</w:t>
      </w:r>
    </w:p>
    <w:p w14:paraId="6C31BA0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DTMF: In-band, Out-of-Band – DTMF-Relay (RFC2833) / SIP INFO</w:t>
      </w:r>
    </w:p>
    <w:p w14:paraId="4ABBCCDB" w14:textId="77777777" w:rsidR="001A1094" w:rsidRP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21AECDB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b/>
          <w:sz w:val="18"/>
          <w:szCs w:val="18"/>
        </w:rPr>
      </w:pPr>
      <w:r w:rsidRPr="001A1094">
        <w:rPr>
          <w:rFonts w:asciiTheme="majorHAnsi" w:hAnsiTheme="majorHAnsi" w:cstheme="majorHAnsi"/>
          <w:b/>
          <w:sz w:val="18"/>
          <w:szCs w:val="18"/>
        </w:rPr>
        <w:t>Networking</w:t>
      </w:r>
    </w:p>
    <w:p w14:paraId="4A15DAD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Physical: 10/100Mbps(X3S/X3SP), 10/100/1000Mbps(X3G</w:t>
      </w:r>
      <w:proofErr w:type="gramStart"/>
      <w:r w:rsidRPr="001A1094">
        <w:rPr>
          <w:rFonts w:asciiTheme="majorHAnsi" w:hAnsiTheme="majorHAnsi" w:cstheme="majorHAnsi"/>
          <w:sz w:val="18"/>
          <w:szCs w:val="18"/>
        </w:rPr>
        <w:t>)  Ethernet</w:t>
      </w:r>
      <w:proofErr w:type="gramEnd"/>
      <w:r w:rsidRPr="001A1094">
        <w:rPr>
          <w:rFonts w:asciiTheme="majorHAnsi" w:hAnsiTheme="majorHAnsi" w:cstheme="majorHAnsi"/>
          <w:sz w:val="18"/>
          <w:szCs w:val="18"/>
        </w:rPr>
        <w:t xml:space="preserve">, dual bridged port for PC bypass </w:t>
      </w:r>
    </w:p>
    <w:p w14:paraId="437A28C7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IP Configuration: Static / DHCP / </w:t>
      </w:r>
      <w:proofErr w:type="spellStart"/>
      <w:r w:rsidRPr="001A1094">
        <w:rPr>
          <w:rFonts w:asciiTheme="majorHAnsi" w:hAnsiTheme="majorHAnsi" w:cstheme="majorHAnsi"/>
          <w:sz w:val="18"/>
          <w:szCs w:val="18"/>
        </w:rPr>
        <w:t>PPPoE</w:t>
      </w:r>
      <w:proofErr w:type="spellEnd"/>
    </w:p>
    <w:p w14:paraId="407B21A0" w14:textId="77777777" w:rsidR="001A1094" w:rsidRDefault="00F86811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  <w:r>
        <w:rPr>
          <w:rFonts w:asciiTheme="majorHAnsi" w:eastAsia="宋体" w:hAnsiTheme="majorHAnsi" w:cstheme="majorHAnsi"/>
          <w:noProof/>
          <w:sz w:val="18"/>
          <w:szCs w:val="18"/>
          <w:lang w:eastAsia="zh-CN"/>
        </w:rPr>
        <w:pict w14:anchorId="0D8CFE18">
          <v:shape id="_x0000_s1051" type="#_x0000_t202" style="position:absolute;margin-left:3.1pt;margin-top:639.3pt;width:492.65pt;height:52.95pt;z-index:-25159168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" stroked="f">
            <v:textbox style="mso-next-textbox:#_x0000_s1051">
              <w:txbxContent>
                <w:p w14:paraId="75D1A13F" w14:textId="77777777" w:rsidR="001A1094" w:rsidRPr="001A1094" w:rsidRDefault="001A1094" w:rsidP="001A1094">
                  <w:pPr>
                    <w:spacing w:line="220" w:lineRule="exact"/>
                    <w:rPr>
                      <w:rFonts w:eastAsia="宋体" w:cstheme="minorHAnsi"/>
                      <w:sz w:val="18"/>
                      <w:szCs w:val="18"/>
                      <w:lang w:eastAsia="zh-CN"/>
                    </w:rPr>
                  </w:pPr>
                  <w:r w:rsidRPr="001A1094">
                    <w:rPr>
                      <w:rFonts w:eastAsia="宋体" w:cstheme="minorHAnsi"/>
                      <w:sz w:val="18"/>
                      <w:szCs w:val="18"/>
                      <w:lang w:eastAsia="zh-CN"/>
                    </w:rPr>
                    <w:t xml:space="preserve">The above specifications may be updated in the future without prior notice. All hardware/software/physical features should be based on the final shipped products. Customers should consult </w:t>
                  </w:r>
                  <w:proofErr w:type="spellStart"/>
                  <w:r w:rsidRPr="001A1094">
                    <w:rPr>
                      <w:rFonts w:eastAsia="宋体" w:cstheme="minorHAnsi"/>
                      <w:sz w:val="18"/>
                      <w:szCs w:val="18"/>
                      <w:lang w:eastAsia="zh-CN"/>
                    </w:rPr>
                    <w:t>Fanvil’s</w:t>
                  </w:r>
                  <w:proofErr w:type="spellEnd"/>
                  <w:r w:rsidRPr="001A1094">
                    <w:rPr>
                      <w:rFonts w:eastAsia="宋体" w:cstheme="minorHAnsi"/>
                      <w:sz w:val="18"/>
                      <w:szCs w:val="18"/>
                      <w:lang w:eastAsia="zh-CN"/>
                    </w:rPr>
                    <w:t xml:space="preserve"> retailers, distributors, or Fanvil directly, if customers have concerns on any feature.</w:t>
                  </w:r>
                </w:p>
                <w:p w14:paraId="0623E660" w14:textId="77777777" w:rsidR="001A1094" w:rsidRPr="001A1094" w:rsidRDefault="001A1094" w:rsidP="001A1094">
                  <w:pPr>
                    <w:spacing w:line="220" w:lineRule="exact"/>
                    <w:rPr>
                      <w:rFonts w:eastAsia="宋体" w:cstheme="minorHAnsi"/>
                      <w:sz w:val="18"/>
                      <w:szCs w:val="18"/>
                      <w:lang w:eastAsia="zh-CN"/>
                    </w:rPr>
                  </w:pPr>
                  <w:r w:rsidRPr="001A1094">
                    <w:rPr>
                      <w:rFonts w:eastAsia="宋体" w:cstheme="minorHAnsi"/>
                      <w:sz w:val="18"/>
                      <w:szCs w:val="18"/>
                      <w:lang w:eastAsia="zh-CN"/>
                    </w:rPr>
                    <w:t>For more information, please visit: www.fanvil.com</w:t>
                  </w:r>
                </w:p>
              </w:txbxContent>
            </v:textbox>
            <w10:wrap anchory="page"/>
          </v:shape>
        </w:pict>
      </w:r>
    </w:p>
    <w:p w14:paraId="4EC5CDF7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157B6A94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3AB46E2E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36F3C051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4025A297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  <w:r>
        <w:rPr>
          <w:rFonts w:asciiTheme="majorHAnsi" w:eastAsia="宋体" w:hAnsiTheme="majorHAnsi" w:cstheme="majorHAnsi" w:hint="eastAsia"/>
          <w:noProof/>
          <w:sz w:val="18"/>
          <w:szCs w:val="18"/>
          <w:lang w:eastAsia="zh-CN"/>
        </w:rPr>
        <w:drawing>
          <wp:anchor distT="0" distB="0" distL="114300" distR="114300" simplePos="0" relativeHeight="251725824" behindDoc="0" locked="0" layoutInCell="1" allowOverlap="1" wp14:anchorId="74FC8B99" wp14:editId="17846538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5534025" cy="971550"/>
            <wp:effectExtent l="19050" t="0" r="9525" b="0"/>
            <wp:wrapNone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DB5969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40021A30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2BB385D2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21218FB9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1F937C28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780EDD19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6D450EBA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0D52DF26" w14:textId="77777777" w:rsidR="001A1094" w:rsidRDefault="00F86811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  <w:r>
        <w:rPr>
          <w:rFonts w:asciiTheme="majorHAnsi" w:eastAsia="宋体" w:hAnsiTheme="majorHAnsi" w:cstheme="majorHAnsi"/>
          <w:noProof/>
          <w:sz w:val="18"/>
          <w:szCs w:val="18"/>
          <w:lang w:eastAsia="zh-CN"/>
        </w:rPr>
        <w:pict w14:anchorId="4D2BD9E7">
          <v:shape id="_x0000_s1052" type="#_x0000_t202" style="position:absolute;margin-left:-36.8pt;margin-top:768.75pt;width:516.85pt;height:74.3pt;z-index:-25158963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" fillcolor="#b2b2b2 [1950]" stroked="f">
            <v:textbox style="mso-next-textbox:#_x0000_s1052">
              <w:txbxContent>
                <w:p w14:paraId="66A5DD31" w14:textId="77777777" w:rsidR="001A1094" w:rsidRPr="005F6C44" w:rsidRDefault="001A1094" w:rsidP="00F86811">
                  <w:pPr>
                    <w:ind w:firstLineChars="49" w:firstLine="111"/>
                    <w:rPr>
                      <w:rFonts w:eastAsia="宋体" w:cstheme="minorHAnsi"/>
                      <w:b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Style w:val="highlight"/>
                      <w:rFonts w:eastAsia="宋体" w:cstheme="minorHAnsi"/>
                      <w:b/>
                      <w:bCs/>
                      <w:kern w:val="36"/>
                      <w:sz w:val="21"/>
                      <w:szCs w:val="21"/>
                      <w:bdr w:val="none" w:sz="0" w:space="0" w:color="auto" w:frame="1"/>
                      <w:lang w:eastAsia="zh-CN"/>
                    </w:rPr>
                    <w:t>Fanvil Technology Co.,</w:t>
                  </w:r>
                  <w:r w:rsidRPr="005F6C44">
                    <w:rPr>
                      <w:rStyle w:val="highlight"/>
                      <w:rFonts w:eastAsia="宋体" w:cstheme="minorHAnsi" w:hint="eastAsia"/>
                      <w:b/>
                      <w:bCs/>
                      <w:kern w:val="36"/>
                      <w:sz w:val="21"/>
                      <w:szCs w:val="21"/>
                      <w:bdr w:val="none" w:sz="0" w:space="0" w:color="auto" w:frame="1"/>
                      <w:lang w:eastAsia="zh-CN"/>
                    </w:rPr>
                    <w:t xml:space="preserve"> </w:t>
                  </w:r>
                  <w:r w:rsidRPr="005F6C44">
                    <w:rPr>
                      <w:rStyle w:val="highlight"/>
                      <w:rFonts w:eastAsia="宋体" w:cstheme="minorHAnsi"/>
                      <w:b/>
                      <w:bCs/>
                      <w:kern w:val="36"/>
                      <w:sz w:val="21"/>
                      <w:szCs w:val="21"/>
                      <w:bdr w:val="none" w:sz="0" w:space="0" w:color="auto" w:frame="1"/>
                      <w:lang w:eastAsia="zh-CN"/>
                    </w:rPr>
                    <w:t>Ltd</w:t>
                  </w:r>
                </w:p>
                <w:p w14:paraId="0423952B" w14:textId="77777777" w:rsidR="001A1094" w:rsidRPr="005F6C44" w:rsidRDefault="001A1094" w:rsidP="001A1094">
                  <w:pPr>
                    <w:ind w:firstLineChars="50" w:firstLine="105"/>
                    <w:rPr>
                      <w:rFonts w:eastAsia="宋体" w:hAnsi="宋体" w:cstheme="minorHAnsi"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HQ Add</w:t>
                  </w:r>
                  <w:r w:rsidRPr="005F6C44">
                    <w:rPr>
                      <w:rFonts w:eastAsia="宋体" w:hAnsi="宋体" w:cstheme="minorHAnsi"/>
                      <w:sz w:val="21"/>
                      <w:szCs w:val="21"/>
                      <w:lang w:eastAsia="zh-CN"/>
                    </w:rPr>
                    <w:t xml:space="preserve">: Level 3, Block A, </w:t>
                  </w:r>
                  <w:proofErr w:type="spell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Gaoxinqi</w:t>
                  </w:r>
                  <w:proofErr w:type="spellEnd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proofErr w:type="spell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Building</w:t>
                  </w:r>
                  <w:proofErr w:type="gram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,Anhua</w:t>
                  </w:r>
                  <w:proofErr w:type="spellEnd"/>
                  <w:proofErr w:type="gramEnd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 xml:space="preserve"> Industrial Park, </w:t>
                  </w:r>
                  <w:proofErr w:type="spellStart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>Qianjin</w:t>
                  </w:r>
                  <w:proofErr w:type="spellEnd"/>
                  <w:r w:rsidRPr="005F6C44">
                    <w:rPr>
                      <w:rFonts w:eastAsia="宋体" w:hAnsi="宋体" w:cstheme="minorHAnsi" w:hint="eastAsia"/>
                      <w:sz w:val="21"/>
                      <w:szCs w:val="21"/>
                      <w:lang w:eastAsia="zh-CN"/>
                    </w:rPr>
                    <w:t xml:space="preserve"> 1 Road,</w:t>
                  </w:r>
                </w:p>
                <w:p w14:paraId="641E4977" w14:textId="77777777" w:rsidR="001A1094" w:rsidRPr="005F6C44" w:rsidRDefault="001A1094" w:rsidP="001A1094">
                  <w:pPr>
                    <w:ind w:firstLineChars="50" w:firstLine="105"/>
                    <w:rPr>
                      <w:rFonts w:cstheme="minorHAnsi"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35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vertAlign w:val="superscript"/>
                      <w:lang w:eastAsia="zh-CN"/>
                    </w:rPr>
                    <w:t>th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 District, </w:t>
                  </w:r>
                  <w:proofErr w:type="spellStart"/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Bao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>’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An</w:t>
                  </w:r>
                  <w:proofErr w:type="spellEnd"/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, Shenzhen, 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>518101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 P.R. China</w:t>
                  </w:r>
                </w:p>
                <w:p w14:paraId="78F558EE" w14:textId="77777777" w:rsidR="001A1094" w:rsidRPr="005F6C44" w:rsidRDefault="001A1094" w:rsidP="001A1094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firstLineChars="50" w:firstLine="105"/>
                    <w:rPr>
                      <w:rFonts w:eastAsia="宋体" w:cstheme="minorHAnsi"/>
                      <w:noProof/>
                      <w:kern w:val="0"/>
                      <w:sz w:val="21"/>
                      <w:szCs w:val="21"/>
                      <w:lang w:eastAsia="zh-CN"/>
                    </w:rPr>
                  </w:pP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Tel</w:t>
                  </w:r>
                  <w:r w:rsidRPr="005F6C44">
                    <w:rPr>
                      <w:rFonts w:cstheme="minorHAnsi"/>
                      <w:sz w:val="21"/>
                      <w:szCs w:val="21"/>
                    </w:rPr>
                    <w:t xml:space="preserve">: 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0</w:t>
                  </w:r>
                  <w:r w:rsidRPr="005F6C44">
                    <w:rPr>
                      <w:rFonts w:cstheme="minorHAnsi"/>
                      <w:sz w:val="21"/>
                      <w:szCs w:val="21"/>
                    </w:rPr>
                    <w:t>755-2160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>-</w:t>
                  </w:r>
                  <w:r w:rsidRPr="005F6C44">
                    <w:rPr>
                      <w:rFonts w:cstheme="minorHAnsi"/>
                      <w:sz w:val="21"/>
                      <w:szCs w:val="21"/>
                    </w:rPr>
                    <w:t>2199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 xml:space="preserve">     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Email: 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 xml:space="preserve">sales@fanvil.com    </w:t>
                  </w:r>
                  <w:r w:rsidRPr="005F6C44">
                    <w:rPr>
                      <w:rFonts w:eastAsia="宋体" w:cstheme="minorHAnsi" w:hint="eastAsia"/>
                      <w:sz w:val="21"/>
                      <w:szCs w:val="21"/>
                      <w:lang w:eastAsia="zh-CN"/>
                    </w:rPr>
                    <w:t xml:space="preserve">Wed: </w:t>
                  </w:r>
                  <w:r w:rsidRPr="005F6C44">
                    <w:rPr>
                      <w:rFonts w:eastAsia="宋体" w:cstheme="minorHAnsi"/>
                      <w:sz w:val="21"/>
                      <w:szCs w:val="21"/>
                      <w:lang w:eastAsia="zh-CN"/>
                    </w:rPr>
                    <w:t>www.fanvil.com</w:t>
                  </w:r>
                </w:p>
              </w:txbxContent>
            </v:textbox>
            <w10:wrap anchory="page"/>
          </v:shape>
        </w:pict>
      </w:r>
    </w:p>
    <w:p w14:paraId="3F4765BC" w14:textId="77777777" w:rsid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3116A83A" w14:textId="77777777" w:rsidR="001A1094" w:rsidRP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4D40851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Network Access Control: 802.1x</w:t>
      </w:r>
    </w:p>
    <w:p w14:paraId="3F3FDE1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VPN: L2TP (Basic Unencrypted) / </w:t>
      </w:r>
      <w:proofErr w:type="spellStart"/>
      <w:r w:rsidRPr="001A1094">
        <w:rPr>
          <w:rFonts w:asciiTheme="majorHAnsi" w:hAnsiTheme="majorHAnsi" w:cstheme="majorHAnsi"/>
          <w:sz w:val="18"/>
          <w:szCs w:val="18"/>
        </w:rPr>
        <w:t>OpenVPN</w:t>
      </w:r>
      <w:proofErr w:type="spellEnd"/>
    </w:p>
    <w:p w14:paraId="1038CEF0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VLAN</w:t>
      </w:r>
    </w:p>
    <w:p w14:paraId="6E677CD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</w:t>
      </w:r>
      <w:proofErr w:type="spellStart"/>
      <w:r w:rsidRPr="001A1094">
        <w:rPr>
          <w:rFonts w:asciiTheme="majorHAnsi" w:hAnsiTheme="majorHAnsi" w:cstheme="majorHAnsi"/>
          <w:sz w:val="18"/>
          <w:szCs w:val="18"/>
        </w:rPr>
        <w:t>QoS</w:t>
      </w:r>
      <w:proofErr w:type="spellEnd"/>
    </w:p>
    <w:p w14:paraId="132D3207" w14:textId="77777777" w:rsidR="001A1094" w:rsidRPr="001A1094" w:rsidRDefault="001A1094" w:rsidP="001A1094">
      <w:pPr>
        <w:widowControl/>
        <w:spacing w:line="200" w:lineRule="exact"/>
        <w:rPr>
          <w:rFonts w:asciiTheme="majorHAnsi" w:eastAsia="宋体" w:hAnsiTheme="majorHAnsi" w:cstheme="majorHAnsi"/>
          <w:sz w:val="18"/>
          <w:szCs w:val="18"/>
          <w:lang w:eastAsia="zh-CN"/>
        </w:rPr>
      </w:pPr>
    </w:p>
    <w:p w14:paraId="47E4FC00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b/>
          <w:sz w:val="18"/>
          <w:szCs w:val="18"/>
        </w:rPr>
      </w:pPr>
      <w:r w:rsidRPr="001A1094">
        <w:rPr>
          <w:rFonts w:asciiTheme="majorHAnsi" w:hAnsiTheme="majorHAnsi" w:cstheme="majorHAnsi"/>
          <w:b/>
          <w:sz w:val="18"/>
          <w:szCs w:val="18"/>
        </w:rPr>
        <w:t>Protocols</w:t>
      </w:r>
    </w:p>
    <w:p w14:paraId="36A4747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SIP2.0 over UDP/TCP/TLS</w:t>
      </w:r>
    </w:p>
    <w:p w14:paraId="5E14418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RTP/RTCP/SRTP</w:t>
      </w:r>
    </w:p>
    <w:p w14:paraId="4A23E65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STUN</w:t>
      </w:r>
    </w:p>
    <w:p w14:paraId="5E494856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DHCP</w:t>
      </w:r>
    </w:p>
    <w:p w14:paraId="3C69012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</w:t>
      </w:r>
      <w:proofErr w:type="spellStart"/>
      <w:r w:rsidRPr="001A1094">
        <w:rPr>
          <w:rFonts w:asciiTheme="majorHAnsi" w:hAnsiTheme="majorHAnsi" w:cstheme="majorHAnsi"/>
          <w:sz w:val="18"/>
          <w:szCs w:val="18"/>
        </w:rPr>
        <w:t>PPPoE</w:t>
      </w:r>
      <w:proofErr w:type="spellEnd"/>
    </w:p>
    <w:p w14:paraId="235F17C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802.1x</w:t>
      </w:r>
    </w:p>
    <w:p w14:paraId="1221085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L2TP (Basic Unencrypted)</w:t>
      </w:r>
    </w:p>
    <w:p w14:paraId="184A990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</w:t>
      </w:r>
      <w:proofErr w:type="spellStart"/>
      <w:r w:rsidRPr="001A1094">
        <w:rPr>
          <w:rFonts w:asciiTheme="majorHAnsi" w:hAnsiTheme="majorHAnsi" w:cstheme="majorHAnsi"/>
          <w:sz w:val="18"/>
          <w:szCs w:val="18"/>
        </w:rPr>
        <w:t>OpenVPN</w:t>
      </w:r>
      <w:proofErr w:type="spellEnd"/>
    </w:p>
    <w:p w14:paraId="00DE433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SNTP</w:t>
      </w:r>
    </w:p>
    <w:p w14:paraId="69C5775C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FTP/TFTP</w:t>
      </w:r>
    </w:p>
    <w:p w14:paraId="5780F13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HTTP/HTTPS</w:t>
      </w:r>
    </w:p>
    <w:p w14:paraId="08B2CCC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TR069</w:t>
      </w:r>
    </w:p>
    <w:p w14:paraId="4E65F90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</w:p>
    <w:p w14:paraId="390F777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b/>
          <w:sz w:val="18"/>
          <w:szCs w:val="18"/>
        </w:rPr>
      </w:pPr>
      <w:r w:rsidRPr="001A1094">
        <w:rPr>
          <w:rFonts w:asciiTheme="majorHAnsi" w:hAnsiTheme="majorHAnsi" w:cstheme="majorHAnsi"/>
          <w:b/>
          <w:sz w:val="18"/>
          <w:szCs w:val="18"/>
        </w:rPr>
        <w:t>RFCs:</w:t>
      </w:r>
    </w:p>
    <w:p w14:paraId="21677FC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354/1321/1350/1769/1889/1890/2131/2132/2616/2617/2661/2833/2976/3261/3262/3263/3264/3265/3268/3311/</w:t>
      </w:r>
    </w:p>
    <w:p w14:paraId="1A9DC3D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3489/3711/4346/4566/5630/5865</w:t>
      </w:r>
    </w:p>
    <w:p w14:paraId="316E108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</w:p>
    <w:p w14:paraId="667DD314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Deployment &amp; Maintenance</w:t>
      </w:r>
    </w:p>
    <w:p w14:paraId="041788A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Auto-Provisioning via FTP/TFTP/HTTP/HTTPS/DHCP/OPT66/SIP PNP/TR069</w:t>
      </w:r>
    </w:p>
    <w:p w14:paraId="15E20EB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Web Management Portal</w:t>
      </w:r>
    </w:p>
    <w:p w14:paraId="1C5C389C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Web-based Packet Dump</w:t>
      </w:r>
    </w:p>
    <w:p w14:paraId="18F48B3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Configuration Backup/Restore</w:t>
      </w:r>
    </w:p>
    <w:p w14:paraId="788EA9C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Auto/Manual Online Software Upgrade</w:t>
      </w:r>
    </w:p>
    <w:p w14:paraId="14152D5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Syslog</w:t>
      </w:r>
    </w:p>
    <w:p w14:paraId="0B790C7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</w:p>
    <w:p w14:paraId="3DE105D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b/>
          <w:sz w:val="18"/>
          <w:szCs w:val="18"/>
        </w:rPr>
      </w:pPr>
      <w:r w:rsidRPr="001A1094">
        <w:rPr>
          <w:rFonts w:asciiTheme="majorHAnsi" w:hAnsiTheme="majorHAnsi" w:cstheme="majorHAnsi"/>
          <w:b/>
          <w:sz w:val="18"/>
          <w:szCs w:val="18"/>
        </w:rPr>
        <w:t>Physical Specifications</w:t>
      </w:r>
    </w:p>
    <w:p w14:paraId="7CAA725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LCD x1: 2.4/2.8 inch (320x240) color-screen LCD</w:t>
      </w:r>
    </w:p>
    <w:p w14:paraId="31F1F80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Keypad: 32 keys, including</w:t>
      </w:r>
    </w:p>
    <w:p w14:paraId="2AC6199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  4 Soft-keys</w:t>
      </w:r>
    </w:p>
    <w:p w14:paraId="0CD15E6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  12 Standard Phone Digits keys</w:t>
      </w:r>
    </w:p>
    <w:p w14:paraId="57202C86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  5 Navigation keys </w:t>
      </w:r>
    </w:p>
    <w:p w14:paraId="085901FA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  2 Line keys with tri-color LED</w:t>
      </w:r>
    </w:p>
    <w:p w14:paraId="59AD798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  5 Function key </w:t>
      </w:r>
    </w:p>
    <w:p w14:paraId="6F1B581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  3 Volume Control keys, Up/Down/</w:t>
      </w:r>
      <w:proofErr w:type="gramStart"/>
      <w:r w:rsidRPr="001A1094">
        <w:rPr>
          <w:rFonts w:asciiTheme="majorHAnsi" w:hAnsiTheme="majorHAnsi" w:cstheme="majorHAnsi"/>
          <w:sz w:val="18"/>
          <w:szCs w:val="18"/>
        </w:rPr>
        <w:t>Mute(</w:t>
      </w:r>
      <w:proofErr w:type="gramEnd"/>
      <w:r w:rsidRPr="001A1094">
        <w:rPr>
          <w:rFonts w:asciiTheme="majorHAnsi" w:hAnsiTheme="majorHAnsi" w:cstheme="majorHAnsi"/>
          <w:sz w:val="18"/>
          <w:szCs w:val="18"/>
        </w:rPr>
        <w:t>Microphone)</w:t>
      </w:r>
    </w:p>
    <w:p w14:paraId="070EC7AB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  1 Hands-free </w:t>
      </w:r>
    </w:p>
    <w:p w14:paraId="5D0E9AD9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HD Hands-free Speaker (0 ~ 7KHz) x1</w:t>
      </w:r>
    </w:p>
    <w:p w14:paraId="14576BB9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HD Hands-free Microphone (0 ~ 7KHz) x1</w:t>
      </w:r>
    </w:p>
    <w:p w14:paraId="78CC597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HD Handset (RJ9) x1</w:t>
      </w:r>
    </w:p>
    <w:p w14:paraId="52913273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Standard RJ9 Handset Wire x1</w:t>
      </w:r>
    </w:p>
    <w:p w14:paraId="2749484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1.5M CAT5 Ethernet Cable x1</w:t>
      </w:r>
    </w:p>
    <w:p w14:paraId="4167D31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RJ9 Phone Jacket x2: Handset x1, Headphone x1</w:t>
      </w:r>
    </w:p>
    <w:p w14:paraId="4719213F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RJ45 Ethernet Jacket x2: Network x1 (802.3AF POE Class 1 Enabled), PC x1 (Bridged to Network)</w:t>
      </w:r>
    </w:p>
    <w:p w14:paraId="2A1D4135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Main Chipset: Broadcom</w:t>
      </w:r>
    </w:p>
    <w:p w14:paraId="3F5B677E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DC Power Input: 5V/600mA</w:t>
      </w:r>
    </w:p>
    <w:p w14:paraId="309E336D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Working Temperature: 0 ~ 40</w:t>
      </w:r>
      <w:r w:rsidRPr="001A1094">
        <w:rPr>
          <w:rFonts w:asciiTheme="majorHAnsi" w:cstheme="majorHAnsi"/>
          <w:sz w:val="18"/>
          <w:szCs w:val="18"/>
        </w:rPr>
        <w:t>℃</w:t>
      </w:r>
    </w:p>
    <w:p w14:paraId="4027B098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Working Humidity: 10 ~ 65%</w:t>
      </w:r>
    </w:p>
    <w:p w14:paraId="4DAE8272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>• Dual-Functional Back Rack x1: Desktop Stand / Wall-mount</w:t>
      </w:r>
    </w:p>
    <w:p w14:paraId="3ACF3757" w14:textId="77777777" w:rsidR="001A1094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 w:rsidRPr="001A1094">
        <w:rPr>
          <w:rFonts w:asciiTheme="majorHAnsi" w:hAnsiTheme="majorHAnsi" w:cstheme="majorHAnsi"/>
          <w:sz w:val="18"/>
          <w:szCs w:val="18"/>
        </w:rPr>
        <w:t xml:space="preserve">• Color: Black </w:t>
      </w:r>
    </w:p>
    <w:p w14:paraId="3A8ADBF9" w14:textId="77777777" w:rsidR="00FE65A2" w:rsidRPr="001A1094" w:rsidRDefault="001A1094" w:rsidP="001A1094">
      <w:pPr>
        <w:widowControl/>
        <w:spacing w:line="200" w:lineRule="exac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  <w:lang w:eastAsia="zh-CN"/>
        </w:rPr>
        <w:drawing>
          <wp:anchor distT="0" distB="0" distL="114300" distR="114300" simplePos="0" relativeHeight="251728896" behindDoc="1" locked="0" layoutInCell="1" allowOverlap="1" wp14:anchorId="2653547A" wp14:editId="65DC92D3">
            <wp:simplePos x="0" y="0"/>
            <wp:positionH relativeFrom="column">
              <wp:posOffset>2790825</wp:posOffset>
            </wp:positionH>
            <wp:positionV relativeFrom="paragraph">
              <wp:posOffset>2171700</wp:posOffset>
            </wp:positionV>
            <wp:extent cx="695325" cy="704850"/>
            <wp:effectExtent l="19050" t="0" r="9525" b="0"/>
            <wp:wrapNone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1094">
        <w:rPr>
          <w:rFonts w:asciiTheme="majorHAnsi" w:hAnsiTheme="majorHAnsi" w:cstheme="majorHAnsi"/>
          <w:sz w:val="18"/>
          <w:szCs w:val="18"/>
        </w:rPr>
        <w:t>• Package Dimensions: 275x215x62mm (W x H x L)</w:t>
      </w:r>
      <w:r w:rsidRPr="001A1094">
        <w:rPr>
          <w:noProof/>
          <w:lang w:eastAsia="zh-CN"/>
        </w:rPr>
        <w:t xml:space="preserve"> </w:t>
      </w:r>
    </w:p>
    <w:sectPr w:rsidR="00FE65A2" w:rsidRPr="001A1094" w:rsidSect="00F972A7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676771A" w14:textId="77777777" w:rsidR="003E521F" w:rsidRDefault="003E521F" w:rsidP="000B6BA2">
      <w:r>
        <w:separator/>
      </w:r>
    </w:p>
  </w:endnote>
  <w:endnote w:type="continuationSeparator" w:id="0">
    <w:p w14:paraId="4C042F9C" w14:textId="77777777" w:rsidR="003E521F" w:rsidRDefault="003E521F" w:rsidP="000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標楷體">
    <w:altName w:val="Athelas Bold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Expansiv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9F9A5EE" w14:textId="77777777" w:rsidR="003E521F" w:rsidRDefault="003E521F" w:rsidP="000B6BA2">
      <w:r>
        <w:separator/>
      </w:r>
    </w:p>
  </w:footnote>
  <w:footnote w:type="continuationSeparator" w:id="0">
    <w:p w14:paraId="422EAE16" w14:textId="77777777" w:rsidR="003E521F" w:rsidRDefault="003E521F" w:rsidP="000B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6411576"/>
    <w:multiLevelType w:val="hybridMultilevel"/>
    <w:tmpl w:val="07D6DFB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D826EE"/>
    <w:multiLevelType w:val="hybridMultilevel"/>
    <w:tmpl w:val="014C3D6C"/>
    <w:lvl w:ilvl="0" w:tplc="B6A2DC9C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49738B6"/>
    <w:multiLevelType w:val="hybridMultilevel"/>
    <w:tmpl w:val="D4847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E190CDC"/>
    <w:multiLevelType w:val="hybridMultilevel"/>
    <w:tmpl w:val="313405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BA2"/>
    <w:rsid w:val="00032303"/>
    <w:rsid w:val="00063515"/>
    <w:rsid w:val="00074CA5"/>
    <w:rsid w:val="000B07B3"/>
    <w:rsid w:val="000B4EEB"/>
    <w:rsid w:val="000B65B7"/>
    <w:rsid w:val="000B6BA2"/>
    <w:rsid w:val="000D69FE"/>
    <w:rsid w:val="000F3D2F"/>
    <w:rsid w:val="00107E02"/>
    <w:rsid w:val="00115EDE"/>
    <w:rsid w:val="001424D7"/>
    <w:rsid w:val="001425F6"/>
    <w:rsid w:val="0019536F"/>
    <w:rsid w:val="001A1094"/>
    <w:rsid w:val="001C107B"/>
    <w:rsid w:val="001E1973"/>
    <w:rsid w:val="001E1F60"/>
    <w:rsid w:val="001F04EA"/>
    <w:rsid w:val="001F2FB6"/>
    <w:rsid w:val="001F6111"/>
    <w:rsid w:val="00201D3F"/>
    <w:rsid w:val="0020239A"/>
    <w:rsid w:val="00251BDF"/>
    <w:rsid w:val="00291EF6"/>
    <w:rsid w:val="002B2B41"/>
    <w:rsid w:val="002C5665"/>
    <w:rsid w:val="002F05EA"/>
    <w:rsid w:val="00376BD9"/>
    <w:rsid w:val="00384F29"/>
    <w:rsid w:val="00396A63"/>
    <w:rsid w:val="003A6B93"/>
    <w:rsid w:val="003E521F"/>
    <w:rsid w:val="003E7999"/>
    <w:rsid w:val="00405354"/>
    <w:rsid w:val="00407441"/>
    <w:rsid w:val="0041324D"/>
    <w:rsid w:val="00462B07"/>
    <w:rsid w:val="004814C1"/>
    <w:rsid w:val="00494CB8"/>
    <w:rsid w:val="004A780C"/>
    <w:rsid w:val="00550B89"/>
    <w:rsid w:val="00552950"/>
    <w:rsid w:val="00554E92"/>
    <w:rsid w:val="00577F80"/>
    <w:rsid w:val="005E2065"/>
    <w:rsid w:val="005F6C44"/>
    <w:rsid w:val="006001F5"/>
    <w:rsid w:val="006338C2"/>
    <w:rsid w:val="0065079F"/>
    <w:rsid w:val="00661F0A"/>
    <w:rsid w:val="0069048F"/>
    <w:rsid w:val="00691FB1"/>
    <w:rsid w:val="006A1BFF"/>
    <w:rsid w:val="006A224B"/>
    <w:rsid w:val="006E1CD4"/>
    <w:rsid w:val="007218B6"/>
    <w:rsid w:val="00781FC3"/>
    <w:rsid w:val="007A5A7F"/>
    <w:rsid w:val="00813DF8"/>
    <w:rsid w:val="00882045"/>
    <w:rsid w:val="0089145D"/>
    <w:rsid w:val="0089201D"/>
    <w:rsid w:val="008A5DAE"/>
    <w:rsid w:val="008B1564"/>
    <w:rsid w:val="008B6696"/>
    <w:rsid w:val="008E55FE"/>
    <w:rsid w:val="008E5B1F"/>
    <w:rsid w:val="00905ECE"/>
    <w:rsid w:val="0092272F"/>
    <w:rsid w:val="00927505"/>
    <w:rsid w:val="009321DD"/>
    <w:rsid w:val="009346B9"/>
    <w:rsid w:val="00995FAB"/>
    <w:rsid w:val="009C034E"/>
    <w:rsid w:val="009F40C1"/>
    <w:rsid w:val="00A035E3"/>
    <w:rsid w:val="00AC1A28"/>
    <w:rsid w:val="00AC5854"/>
    <w:rsid w:val="00B16749"/>
    <w:rsid w:val="00B81F89"/>
    <w:rsid w:val="00B86EC3"/>
    <w:rsid w:val="00BA33A9"/>
    <w:rsid w:val="00BD06DA"/>
    <w:rsid w:val="00BD4C62"/>
    <w:rsid w:val="00BD695D"/>
    <w:rsid w:val="00BF582F"/>
    <w:rsid w:val="00C24FB6"/>
    <w:rsid w:val="00C26210"/>
    <w:rsid w:val="00C3268F"/>
    <w:rsid w:val="00C65CC2"/>
    <w:rsid w:val="00C75001"/>
    <w:rsid w:val="00C924D4"/>
    <w:rsid w:val="00CA0D99"/>
    <w:rsid w:val="00CC0072"/>
    <w:rsid w:val="00CD0EE3"/>
    <w:rsid w:val="00CF56B9"/>
    <w:rsid w:val="00D129AF"/>
    <w:rsid w:val="00D15560"/>
    <w:rsid w:val="00D21255"/>
    <w:rsid w:val="00D24284"/>
    <w:rsid w:val="00D37CCA"/>
    <w:rsid w:val="00D44E2D"/>
    <w:rsid w:val="00D53383"/>
    <w:rsid w:val="00D93046"/>
    <w:rsid w:val="00DC52A1"/>
    <w:rsid w:val="00DD7475"/>
    <w:rsid w:val="00DF71FA"/>
    <w:rsid w:val="00E23DAC"/>
    <w:rsid w:val="00E2625D"/>
    <w:rsid w:val="00E46687"/>
    <w:rsid w:val="00EA5BB8"/>
    <w:rsid w:val="00EA6333"/>
    <w:rsid w:val="00EB2D2F"/>
    <w:rsid w:val="00EC1C50"/>
    <w:rsid w:val="00EC57B9"/>
    <w:rsid w:val="00ED33C9"/>
    <w:rsid w:val="00EE1641"/>
    <w:rsid w:val="00F07DDA"/>
    <w:rsid w:val="00F32F12"/>
    <w:rsid w:val="00F33AF4"/>
    <w:rsid w:val="00F34B4A"/>
    <w:rsid w:val="00F53135"/>
    <w:rsid w:val="00F6408A"/>
    <w:rsid w:val="00F850C5"/>
    <w:rsid w:val="00F86270"/>
    <w:rsid w:val="00F86811"/>
    <w:rsid w:val="00F972A7"/>
    <w:rsid w:val="00FC2EA2"/>
    <w:rsid w:val="00FE3FD4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64A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2F"/>
    <w:pPr>
      <w:widowControl w:val="0"/>
    </w:pPr>
  </w:style>
  <w:style w:type="paragraph" w:styleId="1">
    <w:name w:val="heading 1"/>
    <w:basedOn w:val="a"/>
    <w:link w:val="10"/>
    <w:qFormat/>
    <w:rsid w:val="003E7999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字符"/>
    <w:basedOn w:val="a0"/>
    <w:link w:val="a3"/>
    <w:uiPriority w:val="99"/>
    <w:rsid w:val="000B6B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字符"/>
    <w:basedOn w:val="a0"/>
    <w:link w:val="a5"/>
    <w:uiPriority w:val="99"/>
    <w:rsid w:val="000B6BA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6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0B6BA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3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9145D"/>
    <w:pPr>
      <w:ind w:leftChars="200" w:left="480"/>
    </w:pPr>
  </w:style>
  <w:style w:type="character" w:styleId="ab">
    <w:name w:val="Hyperlink"/>
    <w:basedOn w:val="a0"/>
    <w:uiPriority w:val="99"/>
    <w:unhideWhenUsed/>
    <w:rsid w:val="00D37CCA"/>
    <w:rPr>
      <w:color w:val="009999" w:themeColor="hyperlink"/>
      <w:u w:val="single"/>
    </w:rPr>
  </w:style>
  <w:style w:type="character" w:customStyle="1" w:styleId="10">
    <w:name w:val="标题 1字符"/>
    <w:basedOn w:val="a0"/>
    <w:link w:val="1"/>
    <w:rsid w:val="003E7999"/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customStyle="1" w:styleId="shorttext">
    <w:name w:val="short_text"/>
    <w:basedOn w:val="a0"/>
    <w:rsid w:val="00CF56B9"/>
  </w:style>
  <w:style w:type="character" w:customStyle="1" w:styleId="hps">
    <w:name w:val="hps"/>
    <w:basedOn w:val="a0"/>
    <w:rsid w:val="00CF56B9"/>
  </w:style>
  <w:style w:type="paragraph" w:styleId="ac">
    <w:name w:val="No Spacing"/>
    <w:uiPriority w:val="1"/>
    <w:qFormat/>
    <w:rsid w:val="004A780C"/>
    <w:pPr>
      <w:widowControl w:val="0"/>
    </w:pPr>
  </w:style>
  <w:style w:type="character" w:customStyle="1" w:styleId="highlight">
    <w:name w:val="highlight"/>
    <w:basedOn w:val="a0"/>
    <w:rsid w:val="00C65CC2"/>
  </w:style>
  <w:style w:type="character" w:customStyle="1" w:styleId="apple-converted-space">
    <w:name w:val="apple-converted-space"/>
    <w:basedOn w:val="a0"/>
    <w:rsid w:val="00C65CC2"/>
  </w:style>
  <w:style w:type="character" w:customStyle="1" w:styleId="inactive">
    <w:name w:val="inactive"/>
    <w:basedOn w:val="a0"/>
    <w:rsid w:val="00C65C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microsoft.com/office/2007/relationships/hdphoto" Target="NULL"/></Relationships>
</file>

<file path=word/theme/theme1.xml><?xml version="1.0" encoding="utf-8"?>
<a:theme xmlns:a="http://schemas.openxmlformats.org/drawingml/2006/main" name="Fanvil_Template">
  <a:themeElements>
    <a:clrScheme name="_Internal_Use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_Internal_Use">
      <a:majorFont>
        <a:latin typeface="Arial"/>
        <a:ea typeface="標楷體"/>
        <a:cs typeface=""/>
      </a:majorFont>
      <a:minorFont>
        <a:latin typeface="Arial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_Internal_Us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D06E-5527-E245-BD71-53D1421C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2840</Characters>
  <Application>Microsoft Macintosh Word</Application>
  <DocSecurity>0</DocSecurity>
  <Lines>23</Lines>
  <Paragraphs>6</Paragraphs>
  <ScaleCrop>false</ScaleCrop>
  <Company>http://sdwm.org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Quark</dc:creator>
  <cp:lastModifiedBy>杜 薇</cp:lastModifiedBy>
  <cp:revision>3</cp:revision>
  <cp:lastPrinted>2016-06-27T08:41:00Z</cp:lastPrinted>
  <dcterms:created xsi:type="dcterms:W3CDTF">2016-07-19T07:57:00Z</dcterms:created>
  <dcterms:modified xsi:type="dcterms:W3CDTF">2016-07-19T08:05:00Z</dcterms:modified>
</cp:coreProperties>
</file>